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0E" w14:textId="48F40869" w:rsidR="00224CB5" w:rsidRPr="004235F9" w:rsidRDefault="00224CB5" w:rsidP="004051BE">
      <w:pPr>
        <w:spacing w:after="480"/>
        <w:ind w:left="3544" w:hanging="3544"/>
        <w:rPr>
          <w:rFonts w:cs="Arial"/>
        </w:rPr>
      </w:pPr>
      <w:r w:rsidRPr="004235F9">
        <w:rPr>
          <w:b/>
        </w:rPr>
        <w:t>T</w:t>
      </w:r>
      <w:r>
        <w:rPr>
          <w:b/>
        </w:rPr>
        <w:t>ender</w:t>
      </w:r>
      <w:r w:rsidRPr="004235F9">
        <w:rPr>
          <w:b/>
        </w:rPr>
        <w:t xml:space="preserve"> number:</w:t>
      </w:r>
      <w:r w:rsidRPr="004235F9">
        <w:rPr>
          <w:b/>
        </w:rPr>
        <w:tab/>
      </w:r>
      <w:r w:rsidR="00C53C91" w:rsidRPr="00C53C91">
        <w:rPr>
          <w:rFonts w:cs="Arial"/>
        </w:rPr>
        <w:t>7000002294</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lastRenderedPageBreak/>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38DED" w14:textId="77777777" w:rsidR="00536C1E" w:rsidRDefault="00536C1E" w:rsidP="00935DAD">
      <w:pPr>
        <w:spacing w:before="0" w:after="0"/>
      </w:pPr>
      <w:r>
        <w:separator/>
      </w:r>
    </w:p>
  </w:endnote>
  <w:endnote w:type="continuationSeparator" w:id="0">
    <w:p w14:paraId="38EBC744" w14:textId="77777777" w:rsidR="00536C1E" w:rsidRDefault="00536C1E"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6F09F9F8" w:rsidR="00357028" w:rsidRDefault="00357028" w:rsidP="00357028">
          <w:pPr>
            <w:rPr>
              <w:sz w:val="18"/>
              <w:szCs w:val="18"/>
            </w:rPr>
          </w:pPr>
          <w:r>
            <w:rPr>
              <w:sz w:val="18"/>
              <w:szCs w:val="18"/>
            </w:rPr>
            <w:t xml:space="preserve">Last update: </w:t>
          </w:r>
          <w:r w:rsidR="00847B19">
            <w:rPr>
              <w:sz w:val="18"/>
              <w:szCs w:val="18"/>
            </w:rPr>
            <w:t>01</w:t>
          </w:r>
          <w:r>
            <w:rPr>
              <w:sz w:val="18"/>
              <w:szCs w:val="18"/>
            </w:rPr>
            <w:t>/202</w:t>
          </w:r>
          <w:r w:rsidR="00847B19">
            <w:rPr>
              <w:sz w:val="18"/>
              <w:szCs w:val="18"/>
            </w:rPr>
            <w:t>6</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BECF8" w14:textId="77777777" w:rsidR="00536C1E" w:rsidRDefault="00536C1E" w:rsidP="00935DAD">
      <w:pPr>
        <w:spacing w:before="0" w:after="0"/>
      </w:pPr>
      <w:r>
        <w:separator/>
      </w:r>
    </w:p>
  </w:footnote>
  <w:footnote w:type="continuationSeparator" w:id="0">
    <w:p w14:paraId="212EF1BA" w14:textId="77777777" w:rsidR="00536C1E" w:rsidRDefault="00536C1E"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5457"/>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3F88"/>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2CBC"/>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CB5"/>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4A14"/>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1BE"/>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3EF"/>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6C1E"/>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47B19"/>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A7E"/>
    <w:rsid w:val="00867DD8"/>
    <w:rsid w:val="008703A1"/>
    <w:rsid w:val="00871830"/>
    <w:rsid w:val="00871DBB"/>
    <w:rsid w:val="00871FAC"/>
    <w:rsid w:val="008727D7"/>
    <w:rsid w:val="0087426D"/>
    <w:rsid w:val="00876888"/>
    <w:rsid w:val="0087705D"/>
    <w:rsid w:val="00880D40"/>
    <w:rsid w:val="00880DAC"/>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517"/>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3C91"/>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02B4"/>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2A00"/>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649"/>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15:docId w15:val="{54DBA979-F230-4314-83B0-B444B45B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95457"/>
    <w:rsid w:val="000C3D15"/>
    <w:rsid w:val="0010664F"/>
    <w:rsid w:val="00143605"/>
    <w:rsid w:val="001912CB"/>
    <w:rsid w:val="0020366E"/>
    <w:rsid w:val="002F473C"/>
    <w:rsid w:val="003C1111"/>
    <w:rsid w:val="003F25C5"/>
    <w:rsid w:val="004966CE"/>
    <w:rsid w:val="00547E99"/>
    <w:rsid w:val="006C3442"/>
    <w:rsid w:val="00C81E6D"/>
    <w:rsid w:val="00C84481"/>
    <w:rsid w:val="00C861C8"/>
    <w:rsid w:val="00EB5019"/>
    <w:rsid w:val="00F53789"/>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2.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3.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4.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3876</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01/2026</vt: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bewerber-bieter-arbeitsgemeinschafts-erklaerung-vms-en.docx; Stand 01/2026</dc:title>
  <dc:creator/>
  <cp:lastModifiedBy>Cheimanoff, Katharina GIZ</cp:lastModifiedBy>
  <cp:revision>2</cp:revision>
  <dcterms:created xsi:type="dcterms:W3CDTF">2025-12-19T14:19:00Z</dcterms:created>
  <dcterms:modified xsi:type="dcterms:W3CDTF">2026-03-09T08:21:00Z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